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"/>
        <w:gridCol w:w="1285"/>
        <w:gridCol w:w="2414"/>
        <w:gridCol w:w="446"/>
        <w:gridCol w:w="3678"/>
        <w:gridCol w:w="2058"/>
        <w:gridCol w:w="1181"/>
        <w:gridCol w:w="1500"/>
        <w:gridCol w:w="1375"/>
      </w:tblGrid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72354" w:rsidRDefault="00A72354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Column #1 </w:t>
            </w:r>
          </w:p>
          <w:p w:rsidR="00A72354" w:rsidRDefault="00A72354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Primary Factor - Situation Awareness- Chart</w:t>
            </w:r>
          </w:p>
        </w:tc>
        <w:tc>
          <w:tcPr>
            <w:tcW w:w="33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72354" w:rsidRDefault="00A72354">
            <w:pPr>
              <w:pStyle w:val="Heading4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Column #2</w:t>
            </w:r>
          </w:p>
          <w:p w:rsidR="00A72354" w:rsidRDefault="00A72354">
            <w:pPr>
              <w:pStyle w:val="Heading4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Incident Objectives</w:t>
            </w:r>
          </w:p>
          <w:p w:rsidR="00A72354" w:rsidRDefault="00A72354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Attainable/</w:t>
            </w:r>
          </w:p>
          <w:p w:rsidR="00A72354" w:rsidRDefault="00A72354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Measurable/</w:t>
            </w:r>
          </w:p>
          <w:p w:rsidR="00A72354" w:rsidRDefault="00A72354">
            <w:pPr>
              <w:pStyle w:val="Heading2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</w:rPr>
              <w:t>Flexible</w:t>
            </w:r>
          </w:p>
        </w:tc>
        <w:tc>
          <w:tcPr>
            <w:tcW w:w="341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72354" w:rsidRDefault="00A72354">
            <w:pPr>
              <w:jc w:val="center"/>
              <w:rPr>
                <w:rFonts w:ascii="Arial Narrow" w:hAnsi="Arial Narrow" w:cs="Arial"/>
                <w:i/>
                <w:iCs/>
              </w:rPr>
            </w:pPr>
          </w:p>
          <w:p w:rsidR="00A72354" w:rsidRDefault="00A72354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Column #3</w:t>
            </w:r>
          </w:p>
          <w:p w:rsidR="00A72354" w:rsidRDefault="00A72354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Activities</w:t>
            </w:r>
          </w:p>
          <w:p w:rsidR="00A72354" w:rsidRDefault="00A7235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(Strategies)</w:t>
            </w:r>
          </w:p>
        </w:tc>
        <w:tc>
          <w:tcPr>
            <w:tcW w:w="273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72354" w:rsidRDefault="00A72354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Column #4</w:t>
            </w:r>
          </w:p>
          <w:p w:rsidR="00A72354" w:rsidRDefault="00A72354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Evaluate Effect of</w:t>
            </w:r>
          </w:p>
          <w:p w:rsidR="00A72354" w:rsidRDefault="00A72354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Activities (Strategies)</w:t>
            </w:r>
          </w:p>
          <w:p w:rsidR="00A72354" w:rsidRDefault="00A72354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</w:rPr>
              <w:t>Every 10 Minutes</w:t>
            </w:r>
          </w:p>
          <w:p w:rsidR="00A72354" w:rsidRDefault="00A72354">
            <w:pPr>
              <w:pStyle w:val="Heading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Effective                 Ineffective</w:t>
            </w: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1801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A72354" w:rsidRDefault="00A72354">
            <w:pPr>
              <w:pStyle w:val="Heading3"/>
              <w:rPr>
                <w:rFonts w:ascii="Arial Narrow" w:hAnsi="Arial Narrow" w:cs="Arial"/>
              </w:rPr>
            </w:pPr>
            <w:proofErr w:type="gramStart"/>
            <w:r>
              <w:rPr>
                <w:rFonts w:ascii="Arial Narrow" w:hAnsi="Arial Narrow" w:cs="Arial"/>
              </w:rPr>
              <w:t>Primary  Factors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3001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E6E6E6"/>
            <w:vAlign w:val="center"/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(Check appropriate boxes)</w:t>
            </w:r>
          </w:p>
        </w:tc>
        <w:tc>
          <w:tcPr>
            <w:tcW w:w="338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72354" w:rsidRDefault="00A7235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E6E6E6"/>
            <w:vAlign w:val="center"/>
          </w:tcPr>
          <w:p w:rsidR="00A72354" w:rsidRDefault="00A72354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3858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E6E6E6"/>
            <w:vAlign w:val="center"/>
          </w:tcPr>
          <w:p w:rsidR="00A72354" w:rsidRDefault="00A72354">
            <w:pPr>
              <w:pStyle w:val="Heading3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                 Pertinent Sub-Factors (P)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72354" w:rsidRDefault="00A72354">
            <w:pPr>
              <w:pStyle w:val="Heading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</w:t>
            </w:r>
          </w:p>
        </w:tc>
        <w:tc>
          <w:tcPr>
            <w:tcW w:w="33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72354" w:rsidRDefault="00A7235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top w:val="single" w:sz="18" w:space="0" w:color="auto"/>
              <w:left w:val="nil"/>
              <w:bottom w:val="nil"/>
            </w:tcBorders>
            <w:vAlign w:val="center"/>
          </w:tcPr>
          <w:p w:rsidR="00A72354" w:rsidRDefault="00A72354">
            <w:pPr>
              <w:pStyle w:val="Heading6"/>
            </w:pPr>
            <w:r>
              <w:t xml:space="preserve">Life Hazard Risks </w:t>
            </w:r>
          </w:p>
        </w:tc>
        <w:tc>
          <w:tcPr>
            <w:tcW w:w="2515" w:type="dxa"/>
            <w:tcBorders>
              <w:top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Occupants</w:t>
            </w:r>
          </w:p>
        </w:tc>
        <w:tc>
          <w:tcPr>
            <w:tcW w:w="48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sz w:val="18"/>
                <w:u w:val="single"/>
              </w:rPr>
              <w:t>Examples of Incident Objectives:</w:t>
            </w:r>
          </w:p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  <w:p w:rsidR="00A72354" w:rsidRDefault="00A72354">
            <w:pPr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Safe Removal of All Occupants within 10 minutes.</w:t>
            </w:r>
          </w:p>
          <w:p w:rsidR="00A72354" w:rsidRDefault="00A72354">
            <w:pPr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Contain and Control Fire to Room/Building of Origin within 10 minutes</w:t>
            </w:r>
          </w:p>
          <w:p w:rsidR="00A72354" w:rsidRDefault="00A72354">
            <w:pPr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Contain, Control and Limit Fire in Exposures within 10 minutes</w:t>
            </w:r>
          </w:p>
          <w:p w:rsidR="00A72354" w:rsidRDefault="00A72354">
            <w:pPr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Other.</w:t>
            </w:r>
          </w:p>
        </w:tc>
        <w:tc>
          <w:tcPr>
            <w:tcW w:w="341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[R]</w:t>
            </w:r>
            <w:r>
              <w:rPr>
                <w:rFonts w:ascii="Arial Narrow" w:hAnsi="Arial Narrow" w:cs="Arial"/>
                <w:sz w:val="18"/>
              </w:rPr>
              <w:t xml:space="preserve">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Rescue</w:t>
            </w:r>
          </w:p>
          <w:p w:rsidR="00A72354" w:rsidRDefault="00A72354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Interior/Exterior/Both</w:t>
            </w:r>
          </w:p>
        </w:tc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72354" w:rsidRDefault="00A72354">
            <w:pPr>
              <w:jc w:val="center"/>
              <w:rPr>
                <w:rFonts w:ascii="Arial Narrow" w:hAnsi="Arial Narrow" w:cs="Arial"/>
                <w:i/>
                <w:iCs/>
                <w:sz w:val="18"/>
              </w:rPr>
            </w:pPr>
          </w:p>
        </w:tc>
        <w:tc>
          <w:tcPr>
            <w:tcW w:w="136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72354" w:rsidRDefault="00A72354">
            <w:pPr>
              <w:pStyle w:val="Heading5"/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top w:val="nil"/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Firefighters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pStyle w:val="Heading6"/>
            </w:pPr>
            <w:r>
              <w:t>Location/Fire</w:t>
            </w: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 on Arrival– Burn Time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[E]</w:t>
            </w:r>
            <w:r>
              <w:rPr>
                <w:rFonts w:ascii="Arial Narrow" w:hAnsi="Arial Narrow" w:cs="Arial"/>
                <w:sz w:val="18"/>
              </w:rPr>
              <w:t xml:space="preserve"> 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Exposure Protection</w:t>
            </w:r>
          </w:p>
          <w:p w:rsidR="00A72354" w:rsidRDefault="00A72354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Exposure Examination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top w:val="single" w:sz="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Exposures On Arrival  - Burn Time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top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Spread Considerations</w:t>
            </w: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Radiation/Conduction/Convection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[C/E]</w:t>
            </w:r>
            <w:r>
              <w:rPr>
                <w:rFonts w:ascii="Arial Narrow" w:hAnsi="Arial Narrow" w:cs="Arial"/>
                <w:sz w:val="18"/>
              </w:rPr>
              <w:t xml:space="preserve">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Confinement/Extinguishment</w:t>
            </w:r>
          </w:p>
          <w:p w:rsidR="00A72354" w:rsidRDefault="00A72354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Hose Line Placement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pStyle w:val="Heading6"/>
            </w:pPr>
            <w:r>
              <w:t>Construction</w:t>
            </w:r>
          </w:p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 – Type 1-2-3-4-5</w:t>
            </w: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(Lightweight Awareness)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Exposures – Type 1-2-3-4-5</w:t>
            </w: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(</w:t>
            </w:r>
            <w:r>
              <w:rPr>
                <w:rFonts w:ascii="Arial Narrow" w:hAnsi="Arial Narrow" w:cs="Arial"/>
                <w:sz w:val="16"/>
              </w:rPr>
              <w:t>Lightweight Awareness)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b/>
                <w:bCs/>
                <w:u w:val="single"/>
              </w:rPr>
            </w:pPr>
            <w:r>
              <w:rPr>
                <w:rFonts w:ascii="Arial Narrow" w:hAnsi="Arial Narrow" w:cs="Arial"/>
                <w:b/>
                <w:bCs/>
                <w:u w:val="single"/>
              </w:rPr>
              <w:t>List Incident Objectives:</w:t>
            </w: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[O]</w:t>
            </w:r>
            <w:r>
              <w:rPr>
                <w:rFonts w:ascii="Arial Narrow" w:hAnsi="Arial Narrow" w:cs="Arial"/>
                <w:sz w:val="18"/>
              </w:rPr>
              <w:t xml:space="preserve"> 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Overhaul</w:t>
            </w:r>
          </w:p>
          <w:p w:rsidR="00A72354" w:rsidRDefault="00A72354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Expose Hidden Fire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Occupancy</w:t>
            </w:r>
          </w:p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(Contents)</w:t>
            </w:r>
          </w:p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 – (Fuel Load)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Exposures (Fuel Load)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</w:t>
            </w:r>
            <w:r>
              <w:rPr>
                <w:rFonts w:ascii="Arial Narrow" w:hAnsi="Arial Narrow" w:cs="Arial"/>
                <w:sz w:val="22"/>
              </w:rPr>
              <w:t>. 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28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_________________________________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28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  <w:r>
              <w:rPr>
                <w:rFonts w:ascii="Arial Narrow" w:hAnsi="Arial Narrow" w:cs="Arial"/>
                <w:sz w:val="22"/>
              </w:rPr>
              <w:t>.________________________________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32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_________________________________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28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  <w:r>
              <w:rPr>
                <w:rFonts w:ascii="Arial Narrow" w:hAnsi="Arial Narrow" w:cs="Arial"/>
                <w:sz w:val="22"/>
              </w:rPr>
              <w:t>.________________________________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28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__________________________________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28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</w:t>
            </w:r>
            <w:r>
              <w:rPr>
                <w:rFonts w:ascii="Arial Narrow" w:hAnsi="Arial Narrow" w:cs="Arial"/>
                <w:sz w:val="22"/>
              </w:rPr>
              <w:t>._________________________________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28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._________________________________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28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5</w:t>
            </w:r>
            <w:r>
              <w:rPr>
                <w:rFonts w:ascii="Arial Narrow" w:hAnsi="Arial Narrow" w:cs="Arial"/>
                <w:sz w:val="22"/>
              </w:rPr>
              <w:t>._________________________________</w:t>
            </w:r>
          </w:p>
          <w:p w:rsidR="00A72354" w:rsidRDefault="00A72354">
            <w:pPr>
              <w:rPr>
                <w:rFonts w:ascii="Arial Narrow" w:hAnsi="Arial Narrow" w:cs="Arial"/>
                <w:sz w:val="22"/>
              </w:rPr>
            </w:pPr>
          </w:p>
          <w:p w:rsidR="00A72354" w:rsidRDefault="00A723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</w:rPr>
              <w:t>__________________________________</w:t>
            </w: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[V]       Ventilation</w:t>
            </w:r>
          </w:p>
          <w:p w:rsidR="00A72354" w:rsidRDefault="00A72354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Removal of Occupants</w:t>
            </w:r>
          </w:p>
          <w:p w:rsidR="00A72354" w:rsidRDefault="00A72354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Fire Control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pStyle w:val="Heading6"/>
            </w:pPr>
            <w:r>
              <w:t>Height</w:t>
            </w: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Fire Building </w:t>
            </w:r>
            <w:r>
              <w:rPr>
                <w:rFonts w:ascii="Arial Narrow" w:hAnsi="Arial Narrow" w:cs="Arial"/>
                <w:bCs/>
                <w:sz w:val="16"/>
              </w:rPr>
              <w:t>(A-B-C-D)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2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Exposures </w:t>
            </w:r>
            <w:r>
              <w:rPr>
                <w:rFonts w:ascii="Arial Narrow" w:hAnsi="Arial Narrow" w:cs="Arial"/>
                <w:bCs/>
                <w:sz w:val="16"/>
              </w:rPr>
              <w:t>(A-B-C-D)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[S]</w:t>
            </w:r>
            <w:r>
              <w:rPr>
                <w:rFonts w:ascii="Arial Narrow" w:hAnsi="Arial Narrow" w:cs="Arial"/>
                <w:sz w:val="18"/>
              </w:rPr>
              <w:t xml:space="preserve">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 xml:space="preserve"> Salvage</w:t>
            </w:r>
          </w:p>
          <w:p w:rsidR="00A72354" w:rsidRDefault="00A72354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Water – Run-Off</w:t>
            </w:r>
          </w:p>
          <w:p w:rsidR="00A72354" w:rsidRDefault="00A72354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Apply Covers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single" w:sz="2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pStyle w:val="Heading6"/>
            </w:pPr>
            <w:r>
              <w:t>Area</w:t>
            </w: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Building/Configuration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Proximity of Exposures /Configuration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  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Forcible Entry</w:t>
            </w:r>
          </w:p>
          <w:p w:rsidR="00A72354" w:rsidRDefault="00A72354">
            <w:pPr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Location</w:t>
            </w:r>
          </w:p>
          <w:p w:rsidR="00A72354" w:rsidRDefault="00A72354">
            <w:pPr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Method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422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Structural Collapse</w:t>
            </w: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Fire Building – Burn Clock </w:t>
            </w: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After Arrival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Exposures –  Burn Clock </w:t>
            </w: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After Arrival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        </w:t>
            </w:r>
            <w:r>
              <w:rPr>
                <w:rFonts w:ascii="Arial Narrow" w:hAnsi="Arial Narrow" w:cs="Arial"/>
                <w:b/>
                <w:bCs/>
                <w:sz w:val="18"/>
              </w:rPr>
              <w:t>Special Equipment</w:t>
            </w:r>
          </w:p>
          <w:p w:rsidR="00A72354" w:rsidRDefault="00A72354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Imaging Cameras</w:t>
            </w:r>
          </w:p>
        </w:tc>
        <w:tc>
          <w:tcPr>
            <w:tcW w:w="136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 w:val="restart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Collapse Zone – Safe Corridors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Apparatus Placement 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06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</w:tcPr>
          <w:p w:rsidR="00A72354" w:rsidRDefault="00A72354">
            <w:pPr>
              <w:pStyle w:val="Heading6"/>
              <w:rPr>
                <w:u w:val="single"/>
              </w:rPr>
            </w:pPr>
            <w:r>
              <w:rPr>
                <w:u w:val="single"/>
              </w:rPr>
              <w:t>List Incident Strategies</w:t>
            </w:r>
          </w:p>
        </w:tc>
        <w:tc>
          <w:tcPr>
            <w:tcW w:w="1346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sz w:val="18"/>
                <w:u w:val="single"/>
              </w:rPr>
              <w:t>Assign Tactics:</w:t>
            </w:r>
          </w:p>
        </w:tc>
        <w:tc>
          <w:tcPr>
            <w:tcW w:w="273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Identify alternative strategies for firefighter safety when occupant safety has been determined not to be a Primary Factor</w:t>
            </w:r>
            <w:r>
              <w:rPr>
                <w:rFonts w:ascii="Arial Narrow" w:hAnsi="Arial Narrow" w:cs="Arial"/>
                <w:sz w:val="18"/>
              </w:rPr>
              <w:t>.</w:t>
            </w:r>
          </w:p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  <w:p w:rsidR="00A72354" w:rsidRDefault="00A72354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A72354" w:rsidRDefault="00A72354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A72354" w:rsidRDefault="00A72354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A72354" w:rsidRDefault="00A72354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A72354" w:rsidRDefault="00A72354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A72354" w:rsidRDefault="00A72354">
            <w:pPr>
              <w:numPr>
                <w:ilvl w:val="0"/>
                <w:numId w:val="15"/>
              </w:numPr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  <w:p w:rsidR="00A72354" w:rsidRDefault="00A72354">
            <w:pPr>
              <w:numPr>
                <w:ilvl w:val="0"/>
                <w:numId w:val="15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8"/>
              </w:rPr>
              <w:t>__________________</w:t>
            </w: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pStyle w:val="Heading6"/>
            </w:pPr>
            <w:r>
              <w:t>Weather</w:t>
            </w: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Visibility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065" w:type="dxa"/>
            <w:tcBorders>
              <w:top w:val="single" w:sz="2" w:space="0" w:color="auto"/>
              <w:lef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For Objective # 1:</w:t>
            </w:r>
          </w:p>
        </w:tc>
        <w:tc>
          <w:tcPr>
            <w:tcW w:w="1346" w:type="dxa"/>
            <w:tcBorders>
              <w:top w:val="single" w:sz="2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Temperature/Humidity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Wind – Direction/Velocity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A72354" w:rsidRDefault="00A72354">
            <w:pPr>
              <w:pStyle w:val="Heading7"/>
            </w:pPr>
            <w:r>
              <w:t>For Objective # 2:</w:t>
            </w: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:</w:t>
            </w: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Resource Requirement</w:t>
            </w: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Apparatus/Personnel/Equipment - RIC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Water Supply/Suppression Agent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For Objective # 3:</w:t>
            </w: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 w:val="restart"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Fire Protection Systems</w:t>
            </w: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Fire Building Supplied/Activated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top w:val="nil"/>
              <w:left w:val="single" w:sz="18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vMerge/>
            <w:tcBorders>
              <w:lef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Exposures Supplied/Activated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For Objective # 4:</w:t>
            </w: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tcBorders>
              <w:left w:val="nil"/>
            </w:tcBorders>
            <w:vAlign w:val="center"/>
          </w:tcPr>
          <w:p w:rsidR="00A72354" w:rsidRDefault="00A72354">
            <w:pPr>
              <w:pStyle w:val="Heading6"/>
            </w:pPr>
            <w:r>
              <w:t>Topography</w:t>
            </w:r>
          </w:p>
        </w:tc>
        <w:tc>
          <w:tcPr>
            <w:tcW w:w="2515" w:type="dxa"/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 xml:space="preserve">Front-Rear 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tcBorders>
              <w:left w:val="nil"/>
              <w:bottom w:val="single" w:sz="4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</w:rPr>
              <w:t>Explosions/ Back Draft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Proper Ventilation</w:t>
            </w: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Flash-Over Time Awareness</w:t>
            </w:r>
          </w:p>
        </w:tc>
        <w:tc>
          <w:tcPr>
            <w:tcW w:w="48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b/>
                <w:bCs/>
                <w:sz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</w:rPr>
              <w:t>For Objective # 5:</w:t>
            </w:r>
          </w:p>
        </w:tc>
        <w:tc>
          <w:tcPr>
            <w:tcW w:w="1346" w:type="dxa"/>
            <w:tcBorders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  <w:tr w:rsidR="00A72354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458" w:type="dxa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tcBorders>
              <w:left w:val="nil"/>
              <w:bottom w:val="single" w:sz="18" w:space="0" w:color="auto"/>
            </w:tcBorders>
            <w:vAlign w:val="center"/>
          </w:tcPr>
          <w:p w:rsidR="00A72354" w:rsidRDefault="00A72354">
            <w:pPr>
              <w:pStyle w:val="Heading6"/>
            </w:pPr>
            <w:r>
              <w:t>Time</w:t>
            </w:r>
          </w:p>
        </w:tc>
        <w:tc>
          <w:tcPr>
            <w:tcW w:w="2515" w:type="dxa"/>
            <w:tcBorders>
              <w:bottom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Time of Day</w:t>
            </w: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Time of Year</w:t>
            </w: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Duration of Incident</w:t>
            </w:r>
          </w:p>
        </w:tc>
        <w:tc>
          <w:tcPr>
            <w:tcW w:w="48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33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  <w:tc>
          <w:tcPr>
            <w:tcW w:w="2065" w:type="dxa"/>
            <w:tcBorders>
              <w:left w:val="single" w:sz="18" w:space="0" w:color="auto"/>
              <w:bottom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</w:p>
          <w:p w:rsidR="00A72354" w:rsidRDefault="00A72354">
            <w:pPr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_________________________</w:t>
            </w:r>
          </w:p>
        </w:tc>
        <w:tc>
          <w:tcPr>
            <w:tcW w:w="1346" w:type="dxa"/>
            <w:tcBorders>
              <w:bottom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2354" w:rsidRDefault="00A72354">
            <w:pPr>
              <w:rPr>
                <w:rFonts w:ascii="Arial Narrow" w:hAnsi="Arial Narrow" w:cs="Arial"/>
              </w:rPr>
            </w:pPr>
          </w:p>
        </w:tc>
      </w:tr>
    </w:tbl>
    <w:p w:rsidR="00A72354" w:rsidRDefault="00A72354">
      <w:pPr>
        <w:rPr>
          <w:rFonts w:ascii="Arial Narrow" w:hAnsi="Arial Narrow" w:cs="Arial"/>
        </w:rPr>
      </w:pPr>
    </w:p>
    <w:sectPr w:rsidR="00A72354">
      <w:pgSz w:w="15840" w:h="12240" w:orient="landscape" w:code="1"/>
      <w:pgMar w:top="720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50C"/>
    <w:multiLevelType w:val="multilevel"/>
    <w:tmpl w:val="BA4C9448"/>
    <w:lvl w:ilvl="0">
      <w:start w:val="1"/>
      <w:numFmt w:val="upperRoman"/>
      <w:pStyle w:val="Heading1"/>
      <w:lvlText w:val="%1."/>
      <w:lvlJc w:val="left"/>
      <w:pPr>
        <w:tabs>
          <w:tab w:val="num" w:pos="2160"/>
        </w:tabs>
        <w:ind w:left="5040" w:hanging="720"/>
      </w:pPr>
      <w:rPr>
        <w:rFonts w:ascii="Arial" w:hAnsi="Arial" w:hint="default"/>
        <w:b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648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160"/>
        </w:tabs>
        <w:ind w:left="7200" w:hanging="720"/>
      </w:pPr>
      <w:rPr>
        <w:rFonts w:hint="default"/>
      </w:rPr>
    </w:lvl>
    <w:lvl w:ilvl="4">
      <w:start w:val="1"/>
      <w:numFmt w:val="none"/>
      <w:pStyle w:val="Heading5"/>
      <w:lvlText w:val=""/>
      <w:lvlJc w:val="left"/>
      <w:pPr>
        <w:tabs>
          <w:tab w:val="num" w:pos="2160"/>
        </w:tabs>
        <w:ind w:left="10800" w:hanging="720"/>
      </w:pPr>
      <w:rPr>
        <w:rFonts w:ascii="Symbol" w:hAnsi="Symbol" w:hint="default"/>
      </w:rPr>
    </w:lvl>
    <w:lvl w:ilvl="5">
      <w:numFmt w:val="none"/>
      <w:lvlText w:val="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2160"/>
        </w:tabs>
        <w:ind w:left="2160" w:firstLine="0"/>
      </w:pPr>
      <w:rPr>
        <w:rFonts w:hint="default"/>
      </w:rPr>
    </w:lvl>
  </w:abstractNum>
  <w:abstractNum w:abstractNumId="1">
    <w:nsid w:val="102B6A95"/>
    <w:multiLevelType w:val="hybridMultilevel"/>
    <w:tmpl w:val="390E48B6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1D3EDB"/>
    <w:multiLevelType w:val="hybridMultilevel"/>
    <w:tmpl w:val="4B68371A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E15A17"/>
    <w:multiLevelType w:val="hybridMultilevel"/>
    <w:tmpl w:val="D852855A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D55123"/>
    <w:multiLevelType w:val="hybridMultilevel"/>
    <w:tmpl w:val="E73C79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9A16AC3"/>
    <w:multiLevelType w:val="hybridMultilevel"/>
    <w:tmpl w:val="27F0B092"/>
    <w:lvl w:ilvl="0" w:tplc="62A24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27481E"/>
    <w:multiLevelType w:val="hybridMultilevel"/>
    <w:tmpl w:val="E5FA4902"/>
    <w:lvl w:ilvl="0" w:tplc="29A65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A158B1"/>
    <w:multiLevelType w:val="hybridMultilevel"/>
    <w:tmpl w:val="7388A8FE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B47EE6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757426"/>
    <w:multiLevelType w:val="hybridMultilevel"/>
    <w:tmpl w:val="7388A8FE"/>
    <w:lvl w:ilvl="0" w:tplc="AD1CA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  <w:lvl w:ilvl="1" w:tplc="B47EE6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4E6481"/>
    <w:multiLevelType w:val="hybridMultilevel"/>
    <w:tmpl w:val="0104321E"/>
    <w:lvl w:ilvl="0" w:tplc="62A24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656438"/>
    <w:multiLevelType w:val="hybridMultilevel"/>
    <w:tmpl w:val="2C72644C"/>
    <w:lvl w:ilvl="0" w:tplc="114C131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E102E0"/>
    <w:multiLevelType w:val="hybridMultilevel"/>
    <w:tmpl w:val="04ACA1C8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FE72AD"/>
    <w:multiLevelType w:val="hybridMultilevel"/>
    <w:tmpl w:val="54B0370A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687EFD"/>
    <w:multiLevelType w:val="hybridMultilevel"/>
    <w:tmpl w:val="2C72644C"/>
    <w:lvl w:ilvl="0" w:tplc="A24496D4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CD22F6"/>
    <w:multiLevelType w:val="hybridMultilevel"/>
    <w:tmpl w:val="CB18DC62"/>
    <w:lvl w:ilvl="0" w:tplc="B47EE6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11"/>
  </w:num>
  <w:num w:numId="8">
    <w:abstractNumId w:val="1"/>
  </w:num>
  <w:num w:numId="9">
    <w:abstractNumId w:val="14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BB6B29"/>
    <w:rsid w:val="00A21D7A"/>
    <w:rsid w:val="00A72354"/>
    <w:rsid w:val="00BB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qFormat/>
    <w:pPr>
      <w:numPr>
        <w:numId w:val="1"/>
      </w:numPr>
      <w:outlineLvl w:val="0"/>
    </w:pPr>
    <w:rPr>
      <w:rFonts w:ascii="Arial" w:hAnsi="Arial"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Eurostile" w:hAnsi="Eurostile"/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Eurostile" w:hAnsi="Eurostile"/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Eurostile" w:hAnsi="Eurostile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 w:cs="Arial"/>
      <w:i/>
      <w:iCs/>
      <w:sz w:val="1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 Narrow" w:hAnsi="Arial Narrow" w:cs="Arial"/>
      <w:b/>
      <w:bCs/>
      <w:sz w:val="1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 Narrow" w:hAnsi="Arial Narrow" w:cs="Arial"/>
      <w:b/>
      <w:bCs/>
      <w:sz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Primary Factor Size-Up Chart</vt:lpstr>
    </vt:vector>
  </TitlesOfParts>
  <Company>Dell Computer Corporation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Primary Factor Size-Up Chart</dc:title>
  <dc:subject/>
  <dc:creator>Preferred Customer</dc:creator>
  <cp:keywords/>
  <dc:description/>
  <cp:lastModifiedBy>rbennet2</cp:lastModifiedBy>
  <cp:revision>2</cp:revision>
  <cp:lastPrinted>2009-07-13T15:20:00Z</cp:lastPrinted>
  <dcterms:created xsi:type="dcterms:W3CDTF">2010-04-27T15:37:00Z</dcterms:created>
  <dcterms:modified xsi:type="dcterms:W3CDTF">2010-04-27T15:37:00Z</dcterms:modified>
</cp:coreProperties>
</file>